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47E344" w14:textId="25B0C9B2" w:rsidR="00B413D5" w:rsidRPr="00CD1F9E" w:rsidRDefault="00B413D5" w:rsidP="00B413D5">
      <w:pPr>
        <w:rPr>
          <w:sz w:val="20"/>
          <w:szCs w:val="20"/>
        </w:rPr>
      </w:pPr>
      <w:r w:rsidRPr="00CD1F9E">
        <w:rPr>
          <w:b/>
          <w:bCs/>
          <w:sz w:val="20"/>
          <w:szCs w:val="20"/>
        </w:rPr>
        <w:t xml:space="preserve">SUBJECT: </w:t>
      </w:r>
      <w:r w:rsidR="00047C42" w:rsidRPr="00CD1F9E">
        <w:rPr>
          <w:b/>
          <w:bCs/>
          <w:sz w:val="20"/>
          <w:szCs w:val="20"/>
        </w:rPr>
        <w:t>Want to Increase Your Income by 30-50%?</w:t>
      </w:r>
    </w:p>
    <w:p w14:paraId="07ECD762" w14:textId="77777777" w:rsidR="00B413D5" w:rsidRPr="00CD1F9E" w:rsidRDefault="00B413D5" w:rsidP="00B413D5">
      <w:pPr>
        <w:rPr>
          <w:sz w:val="20"/>
          <w:szCs w:val="20"/>
        </w:rPr>
      </w:pPr>
    </w:p>
    <w:p w14:paraId="0B5D9F2A" w14:textId="0AC010F1" w:rsidR="00B413D5" w:rsidRPr="00CD1F9E" w:rsidRDefault="00B413D5" w:rsidP="00B413D5">
      <w:pPr>
        <w:rPr>
          <w:b/>
          <w:bCs/>
          <w:sz w:val="20"/>
          <w:szCs w:val="20"/>
        </w:rPr>
      </w:pPr>
      <w:r w:rsidRPr="00CD1F9E">
        <w:rPr>
          <w:b/>
          <w:bCs/>
          <w:sz w:val="20"/>
          <w:szCs w:val="20"/>
        </w:rPr>
        <w:t>BODY</w:t>
      </w:r>
    </w:p>
    <w:p w14:paraId="55FC6D82" w14:textId="7E7537F8" w:rsidR="00B413D5" w:rsidRPr="00CD1F9E" w:rsidRDefault="00EB120A" w:rsidP="00B413D5">
      <w:pPr>
        <w:rPr>
          <w:rFonts w:cstheme="minorHAnsi"/>
          <w:color w:val="000000" w:themeColor="text1"/>
          <w:sz w:val="20"/>
          <w:szCs w:val="20"/>
        </w:rPr>
      </w:pPr>
      <w:r w:rsidRPr="00CD1F9E">
        <w:rPr>
          <w:rFonts w:cstheme="minorHAnsi"/>
          <w:color w:val="000000" w:themeColor="text1"/>
          <w:sz w:val="20"/>
          <w:szCs w:val="20"/>
        </w:rPr>
        <w:t>Attend this webinar and fall in love at first sight.</w:t>
      </w:r>
    </w:p>
    <w:p w14:paraId="500200DF" w14:textId="77777777" w:rsidR="00B413D5" w:rsidRPr="00CD1F9E" w:rsidRDefault="00B413D5" w:rsidP="00B413D5">
      <w:pPr>
        <w:rPr>
          <w:rFonts w:cstheme="minorHAnsi"/>
          <w:color w:val="000000" w:themeColor="text1"/>
          <w:sz w:val="20"/>
          <w:szCs w:val="20"/>
        </w:rPr>
      </w:pPr>
    </w:p>
    <w:p w14:paraId="175C0F53" w14:textId="1A6A6047" w:rsidR="00B413D5" w:rsidRPr="00CD1F9E" w:rsidRDefault="00EB120A" w:rsidP="00B413D5">
      <w:pPr>
        <w:rPr>
          <w:rFonts w:cstheme="minorHAnsi"/>
          <w:color w:val="000000" w:themeColor="text1"/>
          <w:sz w:val="20"/>
          <w:szCs w:val="20"/>
        </w:rPr>
      </w:pPr>
      <w:r w:rsidRPr="00CD1F9E">
        <w:rPr>
          <w:rFonts w:cstheme="minorHAnsi"/>
          <w:color w:val="000000" w:themeColor="text1"/>
          <w:sz w:val="20"/>
          <w:szCs w:val="20"/>
        </w:rPr>
        <w:t xml:space="preserve">You know the name MetLife. What you don’t know is the outstanding new dental product MetLife has created for individuals of all ages and family composition. What you don’t know could hurt you.  And that’s why we will be holding an </w:t>
      </w:r>
      <w:r w:rsidRPr="00901FDE">
        <w:rPr>
          <w:rFonts w:cstheme="minorHAnsi"/>
          <w:b/>
          <w:bCs/>
          <w:color w:val="FF0000"/>
          <w:sz w:val="20"/>
          <w:szCs w:val="20"/>
        </w:rPr>
        <w:t xml:space="preserve">upcoming webinar </w:t>
      </w:r>
      <w:r w:rsidR="00901FDE" w:rsidRPr="00901FDE">
        <w:rPr>
          <w:rFonts w:cstheme="minorHAnsi"/>
          <w:b/>
          <w:bCs/>
          <w:color w:val="FF0000"/>
          <w:sz w:val="20"/>
          <w:szCs w:val="20"/>
        </w:rPr>
        <w:t>on July 13</w:t>
      </w:r>
      <w:r w:rsidR="00901FDE" w:rsidRPr="00901FDE">
        <w:rPr>
          <w:rFonts w:cstheme="minorHAnsi"/>
          <w:b/>
          <w:bCs/>
          <w:color w:val="FF0000"/>
          <w:sz w:val="20"/>
          <w:szCs w:val="20"/>
          <w:vertAlign w:val="superscript"/>
        </w:rPr>
        <w:t>th</w:t>
      </w:r>
      <w:r w:rsidR="00901FDE" w:rsidRPr="00901FDE">
        <w:rPr>
          <w:rFonts w:cstheme="minorHAnsi"/>
          <w:b/>
          <w:bCs/>
          <w:color w:val="FF0000"/>
          <w:sz w:val="20"/>
          <w:szCs w:val="20"/>
        </w:rPr>
        <w:t xml:space="preserve"> at 4:00pm</w:t>
      </w:r>
      <w:r w:rsidR="00901FDE" w:rsidRPr="00901FDE">
        <w:rPr>
          <w:rFonts w:cstheme="minorHAnsi"/>
          <w:color w:val="FF0000"/>
          <w:sz w:val="20"/>
          <w:szCs w:val="20"/>
        </w:rPr>
        <w:t xml:space="preserve"> </w:t>
      </w:r>
      <w:r w:rsidRPr="00CD1F9E">
        <w:rPr>
          <w:rFonts w:cstheme="minorHAnsi"/>
          <w:color w:val="000000" w:themeColor="text1"/>
          <w:sz w:val="20"/>
          <w:szCs w:val="20"/>
        </w:rPr>
        <w:t>so you will understand the wow-factor of this new product.   </w:t>
      </w:r>
    </w:p>
    <w:p w14:paraId="651BDBA4" w14:textId="77777777" w:rsidR="00EB120A" w:rsidRPr="00CD1F9E" w:rsidRDefault="00EB120A" w:rsidP="00B413D5">
      <w:pPr>
        <w:rPr>
          <w:rFonts w:cstheme="minorHAnsi"/>
          <w:color w:val="000000" w:themeColor="text1"/>
          <w:sz w:val="20"/>
          <w:szCs w:val="20"/>
        </w:rPr>
      </w:pPr>
    </w:p>
    <w:p w14:paraId="778E0C68" w14:textId="619AE8DD" w:rsidR="00EB120A" w:rsidRPr="00CD1F9E" w:rsidRDefault="00EB120A" w:rsidP="00EB120A">
      <w:pPr>
        <w:pStyle w:val="ListParagraph"/>
        <w:numPr>
          <w:ilvl w:val="0"/>
          <w:numId w:val="3"/>
        </w:numPr>
        <w:rPr>
          <w:rStyle w:val="Strong"/>
          <w:rFonts w:cstheme="minorHAnsi"/>
          <w:b w:val="0"/>
          <w:bCs w:val="0"/>
          <w:color w:val="000000" w:themeColor="text1"/>
          <w:sz w:val="20"/>
          <w:szCs w:val="20"/>
        </w:rPr>
      </w:pPr>
      <w:r w:rsidRPr="00CD1F9E">
        <w:rPr>
          <w:rFonts w:cstheme="minorHAnsi"/>
          <w:color w:val="000000" w:themeColor="text1"/>
          <w:sz w:val="20"/>
          <w:szCs w:val="20"/>
        </w:rPr>
        <w:t xml:space="preserve">This is the only dental plan in the country that will offer a </w:t>
      </w:r>
      <w:r w:rsidRPr="00CD1F9E">
        <w:rPr>
          <w:rStyle w:val="Strong"/>
          <w:rFonts w:cstheme="minorHAnsi"/>
          <w:color w:val="000000" w:themeColor="text1"/>
          <w:sz w:val="20"/>
          <w:szCs w:val="20"/>
        </w:rPr>
        <w:t xml:space="preserve">maximum annual benefit of $10,000 </w:t>
      </w:r>
      <w:r w:rsidRPr="00CD1F9E">
        <w:rPr>
          <w:rFonts w:cstheme="minorHAnsi"/>
          <w:color w:val="000000" w:themeColor="text1"/>
          <w:sz w:val="20"/>
          <w:szCs w:val="20"/>
        </w:rPr>
        <w:t xml:space="preserve">&amp; will cover </w:t>
      </w:r>
      <w:r w:rsidRPr="00CD1F9E">
        <w:rPr>
          <w:rStyle w:val="Strong"/>
          <w:rFonts w:cstheme="minorHAnsi"/>
          <w:color w:val="000000" w:themeColor="text1"/>
          <w:sz w:val="20"/>
          <w:szCs w:val="20"/>
        </w:rPr>
        <w:t>all aspects of implants. </w:t>
      </w:r>
    </w:p>
    <w:p w14:paraId="190A5D50" w14:textId="77777777" w:rsidR="00EB120A" w:rsidRPr="00CD1F9E" w:rsidRDefault="00EB120A" w:rsidP="00EB120A">
      <w:pPr>
        <w:pStyle w:val="ListParagraph"/>
        <w:numPr>
          <w:ilvl w:val="0"/>
          <w:numId w:val="3"/>
        </w:numPr>
        <w:rPr>
          <w:rFonts w:cstheme="minorHAnsi"/>
          <w:color w:val="000000" w:themeColor="text1"/>
          <w:sz w:val="20"/>
          <w:szCs w:val="20"/>
        </w:rPr>
      </w:pPr>
      <w:r w:rsidRPr="00CD1F9E">
        <w:rPr>
          <w:rFonts w:cstheme="minorHAnsi"/>
          <w:color w:val="000000" w:themeColor="text1"/>
          <w:sz w:val="20"/>
          <w:szCs w:val="20"/>
        </w:rPr>
        <w:t xml:space="preserve">Two other plans with </w:t>
      </w:r>
      <w:r w:rsidRPr="00CD1F9E">
        <w:rPr>
          <w:rStyle w:val="Strong"/>
          <w:rFonts w:cstheme="minorHAnsi"/>
          <w:color w:val="000000" w:themeColor="text1"/>
          <w:sz w:val="20"/>
          <w:szCs w:val="20"/>
        </w:rPr>
        <w:t>$750 and $2,000 annual maximums</w:t>
      </w:r>
      <w:r w:rsidRPr="00CD1F9E">
        <w:rPr>
          <w:rFonts w:cstheme="minorHAnsi"/>
          <w:color w:val="000000" w:themeColor="text1"/>
          <w:sz w:val="20"/>
          <w:szCs w:val="20"/>
        </w:rPr>
        <w:t xml:space="preserve">, all three plans with </w:t>
      </w:r>
      <w:r w:rsidRPr="00CD1F9E">
        <w:rPr>
          <w:rStyle w:val="Strong"/>
          <w:rFonts w:cstheme="minorHAnsi"/>
          <w:color w:val="000000" w:themeColor="text1"/>
          <w:sz w:val="20"/>
          <w:szCs w:val="20"/>
        </w:rPr>
        <w:t>very competitive pricing</w:t>
      </w:r>
      <w:r w:rsidRPr="00CD1F9E">
        <w:rPr>
          <w:rFonts w:cstheme="minorHAnsi"/>
          <w:color w:val="000000" w:themeColor="text1"/>
          <w:sz w:val="20"/>
          <w:szCs w:val="20"/>
        </w:rPr>
        <w:t xml:space="preserve"> that will also include </w:t>
      </w:r>
      <w:proofErr w:type="gramStart"/>
      <w:r w:rsidRPr="00CD1F9E">
        <w:rPr>
          <w:rFonts w:cstheme="minorHAnsi"/>
          <w:color w:val="000000" w:themeColor="text1"/>
          <w:sz w:val="20"/>
          <w:szCs w:val="20"/>
        </w:rPr>
        <w:t>very unique</w:t>
      </w:r>
      <w:proofErr w:type="gramEnd"/>
      <w:r w:rsidRPr="00CD1F9E">
        <w:rPr>
          <w:rFonts w:cstheme="minorHAnsi"/>
          <w:color w:val="000000" w:themeColor="text1"/>
          <w:sz w:val="20"/>
          <w:szCs w:val="20"/>
        </w:rPr>
        <w:t xml:space="preserve"> association benefits.</w:t>
      </w:r>
    </w:p>
    <w:p w14:paraId="6AB3F20B" w14:textId="27A99723" w:rsidR="00EB120A" w:rsidRPr="00CD1F9E" w:rsidRDefault="00EB120A" w:rsidP="00EB120A">
      <w:pPr>
        <w:pStyle w:val="ListParagraph"/>
        <w:numPr>
          <w:ilvl w:val="0"/>
          <w:numId w:val="3"/>
        </w:numPr>
        <w:rPr>
          <w:rFonts w:cstheme="minorHAnsi"/>
          <w:color w:val="000000" w:themeColor="text1"/>
          <w:sz w:val="20"/>
          <w:szCs w:val="20"/>
        </w:rPr>
      </w:pPr>
      <w:r w:rsidRPr="00CD1F9E">
        <w:rPr>
          <w:rStyle w:val="Strong"/>
          <w:rFonts w:cstheme="minorHAnsi"/>
          <w:color w:val="000000" w:themeColor="text1"/>
          <w:sz w:val="20"/>
          <w:szCs w:val="20"/>
        </w:rPr>
        <w:t>Lifetime renewals on commissions</w:t>
      </w:r>
      <w:r w:rsidRPr="00CD1F9E">
        <w:rPr>
          <w:rFonts w:cstheme="minorHAnsi"/>
          <w:color w:val="000000" w:themeColor="text1"/>
          <w:sz w:val="20"/>
          <w:szCs w:val="20"/>
        </w:rPr>
        <w:t xml:space="preserve"> means agents will </w:t>
      </w:r>
      <w:proofErr w:type="spellStart"/>
      <w:r w:rsidR="00C8022C" w:rsidRPr="00CD1F9E">
        <w:rPr>
          <w:rFonts w:cstheme="minorHAnsi"/>
          <w:color w:val="000000" w:themeColor="text1"/>
          <w:sz w:val="20"/>
          <w:szCs w:val="20"/>
        </w:rPr>
        <w:t>continueto</w:t>
      </w:r>
      <w:proofErr w:type="spellEnd"/>
      <w:r w:rsidR="00C8022C" w:rsidRPr="00CD1F9E">
        <w:rPr>
          <w:rFonts w:cstheme="minorHAnsi"/>
          <w:color w:val="000000" w:themeColor="text1"/>
          <w:sz w:val="20"/>
          <w:szCs w:val="20"/>
        </w:rPr>
        <w:t xml:space="preserve"> ear commissions for as long as the policy remains active.</w:t>
      </w:r>
    </w:p>
    <w:p w14:paraId="645B6502" w14:textId="02B5A40C" w:rsidR="00EB120A" w:rsidRPr="00CD1F9E" w:rsidRDefault="00EB120A" w:rsidP="00EB120A">
      <w:pPr>
        <w:pStyle w:val="ListParagraph"/>
        <w:rPr>
          <w:rFonts w:cstheme="minorHAnsi"/>
          <w:color w:val="000000" w:themeColor="text1"/>
          <w:sz w:val="20"/>
          <w:szCs w:val="20"/>
        </w:rPr>
      </w:pPr>
    </w:p>
    <w:p w14:paraId="038EACC5" w14:textId="23791EFB" w:rsidR="00AB3DF5" w:rsidRPr="00CD1F9E" w:rsidRDefault="00EB120A" w:rsidP="00AB3DF5">
      <w:pPr>
        <w:rPr>
          <w:rFonts w:cstheme="minorHAnsi"/>
          <w:color w:val="000000" w:themeColor="text1"/>
          <w:sz w:val="20"/>
          <w:szCs w:val="20"/>
        </w:rPr>
      </w:pPr>
      <w:r w:rsidRPr="00CD1F9E">
        <w:rPr>
          <w:rFonts w:cstheme="minorHAnsi"/>
          <w:color w:val="000000" w:themeColor="text1"/>
          <w:sz w:val="20"/>
          <w:szCs w:val="20"/>
        </w:rPr>
        <w:t>Discover what it means to find best in class broker and customer service.</w:t>
      </w:r>
    </w:p>
    <w:p w14:paraId="298C4E2C" w14:textId="77777777" w:rsidR="00EB120A" w:rsidRPr="00CD1F9E" w:rsidRDefault="00EB120A" w:rsidP="00AB3DF5">
      <w:pPr>
        <w:rPr>
          <w:rFonts w:cstheme="minorHAnsi"/>
          <w:color w:val="000000" w:themeColor="text1"/>
          <w:sz w:val="20"/>
          <w:szCs w:val="20"/>
        </w:rPr>
      </w:pPr>
    </w:p>
    <w:p w14:paraId="36BD561C" w14:textId="13E1D65F" w:rsidR="00EB120A" w:rsidRPr="00CD1F9E" w:rsidRDefault="00EB120A" w:rsidP="00AB3DF5">
      <w:pPr>
        <w:rPr>
          <w:rFonts w:cstheme="minorHAnsi"/>
          <w:color w:val="000000" w:themeColor="text1"/>
          <w:sz w:val="20"/>
          <w:szCs w:val="20"/>
        </w:rPr>
      </w:pPr>
      <w:r w:rsidRPr="00CD1F9E">
        <w:rPr>
          <w:rFonts w:cstheme="minorHAnsi"/>
          <w:color w:val="000000" w:themeColor="text1"/>
          <w:sz w:val="20"/>
          <w:szCs w:val="20"/>
        </w:rPr>
        <w:t>Ready to get started?</w:t>
      </w:r>
    </w:p>
    <w:p w14:paraId="3E195214" w14:textId="77777777" w:rsidR="00EB120A" w:rsidRPr="00CD1F9E" w:rsidRDefault="00EB120A" w:rsidP="00AB3DF5">
      <w:pPr>
        <w:rPr>
          <w:rFonts w:cstheme="minorHAnsi"/>
          <w:color w:val="000000" w:themeColor="text1"/>
          <w:sz w:val="20"/>
          <w:szCs w:val="20"/>
        </w:rPr>
      </w:pPr>
    </w:p>
    <w:p w14:paraId="350B851C" w14:textId="444865F9" w:rsidR="00337AF2" w:rsidRPr="00CD1F9E" w:rsidRDefault="00EB120A" w:rsidP="00337AF2">
      <w:pPr>
        <w:pStyle w:val="ListParagraph"/>
        <w:numPr>
          <w:ilvl w:val="0"/>
          <w:numId w:val="2"/>
        </w:numPr>
        <w:rPr>
          <w:rFonts w:cstheme="minorHAnsi"/>
          <w:color w:val="000000" w:themeColor="text1"/>
          <w:sz w:val="20"/>
          <w:szCs w:val="20"/>
        </w:rPr>
      </w:pPr>
      <w:r w:rsidRPr="00CD1F9E">
        <w:rPr>
          <w:rFonts w:cstheme="minorHAnsi"/>
          <w:color w:val="000000" w:themeColor="text1"/>
          <w:sz w:val="20"/>
          <w:szCs w:val="20"/>
        </w:rPr>
        <w:t xml:space="preserve">Watch Video: </w:t>
      </w:r>
      <w:hyperlink r:id="rId5" w:history="1">
        <w:r w:rsidRPr="00CD1F9E">
          <w:rPr>
            <w:rStyle w:val="Hyperlink"/>
            <w:rFonts w:cstheme="minorHAnsi"/>
            <w:sz w:val="20"/>
            <w:szCs w:val="20"/>
          </w:rPr>
          <w:t>“Earn High Commissions”</w:t>
        </w:r>
      </w:hyperlink>
    </w:p>
    <w:p w14:paraId="412F7EF9" w14:textId="7A4FC73A" w:rsidR="00EB120A" w:rsidRPr="00CD1F9E" w:rsidRDefault="00EB120A" w:rsidP="00337AF2">
      <w:pPr>
        <w:pStyle w:val="ListParagraph"/>
        <w:numPr>
          <w:ilvl w:val="0"/>
          <w:numId w:val="2"/>
        </w:numPr>
        <w:rPr>
          <w:rFonts w:cstheme="minorHAnsi"/>
          <w:color w:val="000000" w:themeColor="text1"/>
          <w:sz w:val="20"/>
          <w:szCs w:val="20"/>
        </w:rPr>
      </w:pPr>
      <w:r w:rsidRPr="00CD1F9E">
        <w:rPr>
          <w:rFonts w:cstheme="minorHAnsi"/>
          <w:color w:val="000000" w:themeColor="text1"/>
          <w:sz w:val="20"/>
          <w:szCs w:val="20"/>
        </w:rPr>
        <w:t xml:space="preserve">Watch Video: </w:t>
      </w:r>
      <w:hyperlink r:id="rId6" w:history="1">
        <w:r w:rsidRPr="00CD1F9E">
          <w:rPr>
            <w:rStyle w:val="Hyperlink"/>
            <w:rFonts w:cstheme="minorHAnsi"/>
            <w:sz w:val="20"/>
            <w:szCs w:val="20"/>
          </w:rPr>
          <w:t>“NCD’s Great Service”</w:t>
        </w:r>
      </w:hyperlink>
    </w:p>
    <w:p w14:paraId="161E2473" w14:textId="77777777" w:rsidR="00B413D5" w:rsidRDefault="00B413D5" w:rsidP="00B413D5">
      <w:pPr>
        <w:rPr>
          <w:rFonts w:cstheme="minorHAnsi"/>
          <w:color w:val="000000" w:themeColor="text1"/>
          <w:sz w:val="20"/>
          <w:szCs w:val="20"/>
        </w:rPr>
      </w:pPr>
    </w:p>
    <w:p w14:paraId="16C36D5A" w14:textId="1939FB77" w:rsidR="00901FDE" w:rsidRDefault="00901FDE" w:rsidP="00B413D5">
      <w:pPr>
        <w:rPr>
          <w:rFonts w:cstheme="minorHAnsi"/>
          <w:color w:val="000000" w:themeColor="text1"/>
          <w:sz w:val="20"/>
          <w:szCs w:val="20"/>
        </w:rPr>
      </w:pPr>
      <w:r>
        <w:rPr>
          <w:rFonts w:cstheme="minorHAnsi"/>
          <w:color w:val="000000" w:themeColor="text1"/>
          <w:sz w:val="20"/>
          <w:szCs w:val="20"/>
        </w:rPr>
        <w:t>To join the webinar on July 13, use the info below:</w:t>
      </w:r>
    </w:p>
    <w:p w14:paraId="7F3A3C07" w14:textId="77777777" w:rsidR="00901FDE" w:rsidRDefault="00901FDE" w:rsidP="00B413D5">
      <w:pPr>
        <w:rPr>
          <w:rFonts w:cstheme="minorHAnsi"/>
          <w:color w:val="000000" w:themeColor="text1"/>
          <w:sz w:val="20"/>
          <w:szCs w:val="20"/>
        </w:rPr>
      </w:pPr>
    </w:p>
    <w:p w14:paraId="60A31CA5" w14:textId="7FF08578" w:rsidR="00901FDE" w:rsidRPr="00901FDE" w:rsidRDefault="00901FDE" w:rsidP="00B413D5">
      <w:pPr>
        <w:rPr>
          <w:rFonts w:cstheme="minorHAnsi"/>
          <w:b/>
          <w:bCs/>
          <w:color w:val="000000" w:themeColor="text1"/>
          <w:sz w:val="20"/>
          <w:szCs w:val="20"/>
        </w:rPr>
      </w:pPr>
      <w:r w:rsidRPr="00901FDE">
        <w:rPr>
          <w:rFonts w:cstheme="minorHAnsi"/>
          <w:b/>
          <w:bCs/>
          <w:color w:val="000000" w:themeColor="text1"/>
          <w:sz w:val="20"/>
          <w:szCs w:val="20"/>
        </w:rPr>
        <w:t xml:space="preserve">Webinar Link: </w:t>
      </w:r>
      <w:hyperlink r:id="rId7" w:history="1">
        <w:r w:rsidRPr="00901FDE">
          <w:rPr>
            <w:rStyle w:val="Hyperlink"/>
            <w:rFonts w:cstheme="minorHAnsi"/>
            <w:b/>
            <w:bCs/>
            <w:sz w:val="20"/>
            <w:szCs w:val="20"/>
          </w:rPr>
          <w:t>https://us02web.zoom.us/j/3738421209</w:t>
        </w:r>
      </w:hyperlink>
    </w:p>
    <w:p w14:paraId="19258C57" w14:textId="7126BE19" w:rsidR="00901FDE" w:rsidRPr="00901FDE" w:rsidRDefault="00901FDE" w:rsidP="00B413D5">
      <w:pPr>
        <w:rPr>
          <w:rFonts w:cstheme="minorHAnsi"/>
          <w:b/>
          <w:bCs/>
          <w:color w:val="000000" w:themeColor="text1"/>
          <w:sz w:val="20"/>
          <w:szCs w:val="20"/>
        </w:rPr>
      </w:pPr>
      <w:r w:rsidRPr="00901FDE">
        <w:rPr>
          <w:rFonts w:cstheme="minorHAnsi"/>
          <w:b/>
          <w:bCs/>
          <w:color w:val="000000" w:themeColor="text1"/>
          <w:sz w:val="20"/>
          <w:szCs w:val="20"/>
        </w:rPr>
        <w:t xml:space="preserve">Meeting ID: </w:t>
      </w:r>
      <w:r w:rsidRPr="00901FDE">
        <w:rPr>
          <w:rFonts w:cstheme="minorHAnsi"/>
          <w:b/>
          <w:bCs/>
          <w:color w:val="000000" w:themeColor="text1"/>
          <w:sz w:val="20"/>
          <w:szCs w:val="20"/>
        </w:rPr>
        <w:t>373 842 1209</w:t>
      </w:r>
    </w:p>
    <w:p w14:paraId="62B49A6C" w14:textId="77777777" w:rsidR="00901FDE" w:rsidRPr="00CD1F9E" w:rsidRDefault="00901FDE" w:rsidP="00B413D5">
      <w:pPr>
        <w:rPr>
          <w:rFonts w:cstheme="minorHAnsi"/>
          <w:color w:val="000000" w:themeColor="text1"/>
          <w:sz w:val="20"/>
          <w:szCs w:val="20"/>
        </w:rPr>
      </w:pPr>
    </w:p>
    <w:p w14:paraId="158B7E2A" w14:textId="0C94CF40" w:rsidR="00B413D5" w:rsidRPr="00CD1F9E" w:rsidRDefault="00EB120A" w:rsidP="00B413D5">
      <w:pPr>
        <w:rPr>
          <w:rFonts w:cstheme="minorHAnsi"/>
          <w:color w:val="000000" w:themeColor="text1"/>
          <w:sz w:val="20"/>
          <w:szCs w:val="20"/>
        </w:rPr>
      </w:pPr>
      <w:r w:rsidRPr="00CD1F9E">
        <w:rPr>
          <w:rFonts w:cstheme="minorHAnsi"/>
          <w:color w:val="000000" w:themeColor="text1"/>
          <w:sz w:val="20"/>
          <w:szCs w:val="20"/>
        </w:rPr>
        <w:t>Best Regards,</w:t>
      </w:r>
    </w:p>
    <w:p w14:paraId="2FD75BD4" w14:textId="73EAA011" w:rsidR="00122420" w:rsidRPr="00CD1F9E" w:rsidRDefault="00122420" w:rsidP="00B413D5">
      <w:pPr>
        <w:rPr>
          <w:rFonts w:cstheme="minorHAnsi"/>
          <w:color w:val="000000" w:themeColor="text1"/>
          <w:sz w:val="20"/>
          <w:szCs w:val="20"/>
        </w:rPr>
      </w:pPr>
    </w:p>
    <w:p w14:paraId="2EB21F5A" w14:textId="23EA24AA" w:rsidR="006C6F9B" w:rsidRPr="00CD1F9E" w:rsidRDefault="006C6F9B" w:rsidP="006C6F9B">
      <w:pPr>
        <w:rPr>
          <w:rFonts w:cstheme="minorHAnsi"/>
          <w:color w:val="000000" w:themeColor="text1"/>
          <w:sz w:val="20"/>
          <w:szCs w:val="20"/>
        </w:rPr>
      </w:pPr>
      <w:r w:rsidRPr="00CD1F9E">
        <w:rPr>
          <w:rFonts w:cstheme="minorHAnsi"/>
          <w:color w:val="000000" w:themeColor="text1"/>
          <w:sz w:val="20"/>
          <w:szCs w:val="20"/>
        </w:rPr>
        <w:t>[name]</w:t>
      </w:r>
    </w:p>
    <w:p w14:paraId="25E6A8F5" w14:textId="688D42E1" w:rsidR="006C6F9B" w:rsidRPr="00CD1F9E" w:rsidRDefault="006C6F9B" w:rsidP="006C6F9B">
      <w:pPr>
        <w:rPr>
          <w:rFonts w:cstheme="minorHAnsi"/>
          <w:color w:val="000000" w:themeColor="text1"/>
          <w:sz w:val="20"/>
          <w:szCs w:val="20"/>
        </w:rPr>
      </w:pPr>
      <w:r w:rsidRPr="00CD1F9E">
        <w:rPr>
          <w:rFonts w:cstheme="minorHAnsi"/>
          <w:color w:val="000000" w:themeColor="text1"/>
          <w:sz w:val="20"/>
          <w:szCs w:val="20"/>
        </w:rPr>
        <w:t>[title]</w:t>
      </w:r>
    </w:p>
    <w:p w14:paraId="35FF20B6" w14:textId="0E4BA9A0" w:rsidR="006C6F9B" w:rsidRPr="00CD1F9E" w:rsidRDefault="006C6F9B" w:rsidP="006C6F9B">
      <w:pPr>
        <w:rPr>
          <w:rFonts w:cstheme="minorHAnsi"/>
          <w:color w:val="000000" w:themeColor="text1"/>
          <w:sz w:val="20"/>
          <w:szCs w:val="20"/>
        </w:rPr>
      </w:pPr>
      <w:r w:rsidRPr="00CD1F9E">
        <w:rPr>
          <w:rFonts w:cstheme="minorHAnsi"/>
          <w:color w:val="000000" w:themeColor="text1"/>
          <w:sz w:val="20"/>
          <w:szCs w:val="20"/>
        </w:rPr>
        <w:t>[email]</w:t>
      </w:r>
    </w:p>
    <w:p w14:paraId="4EB66829" w14:textId="07B72A95" w:rsidR="006C6F9B" w:rsidRPr="00CD1F9E" w:rsidRDefault="006C6F9B" w:rsidP="006C6F9B">
      <w:pPr>
        <w:rPr>
          <w:rFonts w:cstheme="minorHAnsi"/>
          <w:color w:val="000000" w:themeColor="text1"/>
          <w:sz w:val="20"/>
          <w:szCs w:val="20"/>
        </w:rPr>
      </w:pPr>
      <w:r w:rsidRPr="00CD1F9E">
        <w:rPr>
          <w:rFonts w:cstheme="minorHAnsi"/>
          <w:color w:val="000000" w:themeColor="text1"/>
          <w:sz w:val="20"/>
          <w:szCs w:val="20"/>
        </w:rPr>
        <w:t>[phone]</w:t>
      </w:r>
    </w:p>
    <w:p w14:paraId="54E7F344" w14:textId="77777777" w:rsidR="006C6F9B" w:rsidRPr="00CD1F9E" w:rsidRDefault="006C6F9B" w:rsidP="006C6F9B">
      <w:pPr>
        <w:rPr>
          <w:rFonts w:cstheme="minorHAnsi"/>
          <w:color w:val="000000" w:themeColor="text1"/>
          <w:sz w:val="20"/>
          <w:szCs w:val="20"/>
        </w:rPr>
      </w:pPr>
    </w:p>
    <w:p w14:paraId="1635D401" w14:textId="77777777" w:rsidR="006C6F9B" w:rsidRPr="00CD1F9E" w:rsidRDefault="006C6F9B" w:rsidP="006C6F9B">
      <w:pPr>
        <w:rPr>
          <w:rFonts w:cstheme="minorHAnsi"/>
          <w:color w:val="000000" w:themeColor="text1"/>
          <w:sz w:val="20"/>
          <w:szCs w:val="20"/>
        </w:rPr>
      </w:pPr>
    </w:p>
    <w:p w14:paraId="7F5407EC" w14:textId="43DF8691" w:rsidR="00B413D5" w:rsidRPr="00CD1F9E" w:rsidRDefault="00B413D5" w:rsidP="006C6F9B">
      <w:pPr>
        <w:rPr>
          <w:rFonts w:cstheme="minorHAnsi"/>
          <w:color w:val="000000" w:themeColor="text1"/>
          <w:sz w:val="20"/>
          <w:szCs w:val="20"/>
        </w:rPr>
      </w:pPr>
    </w:p>
    <w:sectPr w:rsidR="00B413D5" w:rsidRPr="00CD1F9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937168"/>
    <w:multiLevelType w:val="hybridMultilevel"/>
    <w:tmpl w:val="D2024E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7BD4537"/>
    <w:multiLevelType w:val="hybridMultilevel"/>
    <w:tmpl w:val="3E0EEF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EB96BF5"/>
    <w:multiLevelType w:val="hybridMultilevel"/>
    <w:tmpl w:val="CB5E5E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58414573">
    <w:abstractNumId w:val="1"/>
  </w:num>
  <w:num w:numId="2" w16cid:durableId="720251345">
    <w:abstractNumId w:val="2"/>
  </w:num>
  <w:num w:numId="3" w16cid:durableId="63773370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hideSpellingErrors/>
  <w:hideGrammaticalError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13D5"/>
    <w:rsid w:val="00047C42"/>
    <w:rsid w:val="00067080"/>
    <w:rsid w:val="00122420"/>
    <w:rsid w:val="00143AF2"/>
    <w:rsid w:val="00244FA5"/>
    <w:rsid w:val="00337AF2"/>
    <w:rsid w:val="00345ED3"/>
    <w:rsid w:val="003630DB"/>
    <w:rsid w:val="00583687"/>
    <w:rsid w:val="00605C67"/>
    <w:rsid w:val="006C6F9B"/>
    <w:rsid w:val="007032C6"/>
    <w:rsid w:val="008623C6"/>
    <w:rsid w:val="00901FDE"/>
    <w:rsid w:val="00AB3DF5"/>
    <w:rsid w:val="00AD6DF7"/>
    <w:rsid w:val="00B413D5"/>
    <w:rsid w:val="00C8022C"/>
    <w:rsid w:val="00CD1F9E"/>
    <w:rsid w:val="00DE5978"/>
    <w:rsid w:val="00EB120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2B3B12E0"/>
  <w15:chartTrackingRefBased/>
  <w15:docId w15:val="{BCD54B38-8FC0-0A40-94D4-55567D651F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413D5"/>
    <w:pPr>
      <w:ind w:left="720"/>
      <w:contextualSpacing/>
    </w:pPr>
  </w:style>
  <w:style w:type="character" w:styleId="Strong">
    <w:name w:val="Strong"/>
    <w:basedOn w:val="DefaultParagraphFont"/>
    <w:uiPriority w:val="22"/>
    <w:qFormat/>
    <w:rsid w:val="00EB120A"/>
    <w:rPr>
      <w:b/>
      <w:bCs/>
    </w:rPr>
  </w:style>
  <w:style w:type="character" w:styleId="Hyperlink">
    <w:name w:val="Hyperlink"/>
    <w:basedOn w:val="DefaultParagraphFont"/>
    <w:uiPriority w:val="99"/>
    <w:unhideWhenUsed/>
    <w:rsid w:val="00047C42"/>
    <w:rPr>
      <w:color w:val="0563C1" w:themeColor="hyperlink"/>
      <w:u w:val="single"/>
    </w:rPr>
  </w:style>
  <w:style w:type="character" w:styleId="UnresolvedMention">
    <w:name w:val="Unresolved Mention"/>
    <w:basedOn w:val="DefaultParagraphFont"/>
    <w:uiPriority w:val="99"/>
    <w:semiHidden/>
    <w:unhideWhenUsed/>
    <w:rsid w:val="00047C4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us02web.zoom.us/j/3738421209"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vimeo.com/802724153/d46e66d449" TargetMode="External"/><Relationship Id="rId5" Type="http://schemas.openxmlformats.org/officeDocument/2006/relationships/hyperlink" Target="https://vimeo.com/799551482"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1</Pages>
  <Words>202</Words>
  <Characters>1152</Characters>
  <Application>Microsoft Office Word</Application>
  <DocSecurity>0</DocSecurity>
  <Lines>9</Lines>
  <Paragraphs>2</Paragraphs>
  <ScaleCrop>false</ScaleCrop>
  <Company/>
  <LinksUpToDate>false</LinksUpToDate>
  <CharactersWithSpaces>1352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 Dykstra</dc:creator>
  <cp:keywords/>
  <dc:description/>
  <cp:lastModifiedBy>Dan Dykstra</cp:lastModifiedBy>
  <cp:revision>10</cp:revision>
  <dcterms:created xsi:type="dcterms:W3CDTF">2023-04-12T16:56:00Z</dcterms:created>
  <dcterms:modified xsi:type="dcterms:W3CDTF">2023-06-29T15:04:00Z</dcterms:modified>
</cp:coreProperties>
</file>